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20"/>
      </w:pPr>
      <w:r>
        <w:rPr>
          <w:rFonts w:ascii="微软雅黑" w:hAnsi="微软雅黑" w:eastAsia="微软雅黑"/>
          <w:b/>
          <w:color w:val="6B1C1C"/>
          <w:sz w:val="32"/>
        </w:rPr>
        <w:t>卜喜凉茶铺 新手开摊指南（写给摆摊伙伴）</w:t>
      </w:r>
    </w:p>
    <w:p>
      <w:pPr>
        <w:spacing w:after="80"/>
      </w:pPr>
      <w:r>
        <w:rPr>
          <w:rFonts w:ascii="微软雅黑" w:hAnsi="微软雅黑" w:eastAsia="微软雅黑"/>
          <w:b w:val="0"/>
          <w:color w:val="000000"/>
          <w:sz w:val="22"/>
        </w:rPr>
        <w:t>恭喜你成为卜喜凉茶铺的摊主伙伴！这份指南帮你从0到出杯，照着做就能开张赚钱。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一、</w:t>
      </w:r>
      <w:r>
        <w:rPr>
          <w:rFonts w:ascii="微软雅黑" w:hAnsi="微软雅黑" w:eastAsia="微软雅黑"/>
          <w:b/>
          <w:color w:val="6B1C1C"/>
          <w:sz w:val="28"/>
        </w:rPr>
        <w:t>开摊前准备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进货：首批 ¥1,000 起（约350+杯当量原浆），微信/对公下单，1–3天到货。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物料五件套：品牌推车贴、定制杯、价目牌、灯牌、操作卡（首单随货发或单独购买）。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设备：保温桶/冷水桶、量杯、搅拌棒、冰块、收款码、折叠桌/推车。无需熬煮设备。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二、</w:t>
      </w:r>
      <w:r>
        <w:rPr>
          <w:rFonts w:ascii="微软雅黑" w:hAnsi="微软雅黑" w:eastAsia="微软雅黑"/>
          <w:b/>
          <w:color w:val="6B1C1C"/>
          <w:sz w:val="28"/>
        </w:rPr>
        <w:t>出杯操作SOP（3分钟一杯）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取1包原浆倒入杯中 → 加常温水或冰水至500ml刻度 → 搅匀 → 封口/插吸管 → 出杯。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口味可选：原味、加椰果/枸杞（另配小料包）、热饮版（加热水）。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定价建议：单杯 ¥8–12；第二杯半价、买三送一为统一促销，不得低于最低指导价。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三、</w:t>
      </w:r>
      <w:r>
        <w:rPr>
          <w:rFonts w:ascii="微软雅黑" w:hAnsi="微软雅黑" w:eastAsia="微软雅黑"/>
          <w:b/>
          <w:color w:val="6B1C1C"/>
          <w:sz w:val="28"/>
        </w:rPr>
        <w:t>选址与出摊时段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好位置：夜市、学校门口、公交/地铁口、菜市场、景区、社区广场。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黄金时段：下午4点–晚10点（夜市/学生）、早7–9点（上班族润喉）、周末全天。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小技巧：亮灯牌+价目牌+试饮杯，3秒让路人知道“这是什么、多少钱”。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四、</w:t>
      </w:r>
      <w:r>
        <w:rPr>
          <w:rFonts w:ascii="微软雅黑" w:hAnsi="微软雅黑" w:eastAsia="微软雅黑"/>
          <w:b/>
          <w:color w:val="6B1C1C"/>
          <w:sz w:val="28"/>
        </w:rPr>
        <w:t>营销与促销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统一话题：抖音/小红书带 #卜喜凉茶铺 + 定位，总部会推流。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话术：“清热祛湿一杯搞定，年轻人都在喝”“第二杯半价，给同事带一杯”。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活动：首周“买一送一”拉新、加微信送小料、集杯卡满10杯送1杯锁复购。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五、</w:t>
      </w:r>
      <w:r>
        <w:rPr>
          <w:rFonts w:ascii="微软雅黑" w:hAnsi="微软雅黑" w:eastAsia="微软雅黑"/>
          <w:b/>
          <w:color w:val="6B1C1C"/>
          <w:sz w:val="28"/>
        </w:rPr>
        <w:t>日常运营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补货：库存低于50杯立即下单，避免断货流失客户。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社群：建“附近凉茶粉丝群”，每日特价、天气提醒（上火天推一波）。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复购：记住熟客口味，老客带新客返现，把流动摊变成固定客源。</w:t>
      </w:r>
    </w:p>
    <w:p>
      <w:pPr>
        <w:spacing w:before="200" w:after="120"/>
      </w:pPr>
      <w:r>
        <w:rPr>
          <w:rFonts w:ascii="微软雅黑" w:hAnsi="微软雅黑" w:eastAsia="微软雅黑"/>
          <w:b/>
          <w:color w:val="C8A96D"/>
          <w:sz w:val="28"/>
        </w:rPr>
        <w:t>六、</w:t>
      </w:r>
      <w:r>
        <w:rPr>
          <w:rFonts w:ascii="微软雅黑" w:hAnsi="微软雅黑" w:eastAsia="微软雅黑"/>
          <w:b/>
          <w:color w:val="6B1C1C"/>
          <w:sz w:val="28"/>
        </w:rPr>
        <w:t>常见问题FAQ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卖不动？→ 换位置、做试饮、跟统一促销；真不行保证金可退，货按政策调换。</w:t>
      </w:r>
    </w:p>
    <w:p>
      <w:pPr>
        <w:spacing w:after="40"/>
      </w:pPr>
      <w:r>
        <w:rPr>
          <w:rFonts w:ascii="微软雅黑" w:hAnsi="微软雅黑" w:eastAsia="微软雅黑"/>
          <w:b w:val="0"/>
          <w:color w:val="000000"/>
          <w:sz w:val="22"/>
        </w:rPr>
        <w:t>原浆坏了吗？→ 看保质期与储存（阴凉避光），异常联系总部换新。</w:t>
      </w:r>
    </w:p>
    <w:p>
      <w:pPr>
        <w:spacing w:after="40"/>
      </w:pPr>
      <w:r>
        <w:t>想多拿几个点？→ 表现好可申请成为区域代理，享受更优合作政策与扶持，总部扶上马。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